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BF" w:rsidRPr="0020199E" w:rsidRDefault="000630BF" w:rsidP="0020199E">
      <w:pP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</w:rPr>
      </w:pPr>
    </w:p>
    <w:p w:rsidR="000630BF" w:rsidRDefault="000630BF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  <w:r w:rsidRPr="00E576A3">
        <w:rPr>
          <w:b/>
          <w:bCs/>
          <w:color w:val="424242"/>
          <w:sz w:val="28"/>
          <w:szCs w:val="28"/>
        </w:rPr>
        <w:t>Муниципальное бюджетное дошкольное образовательное учреждение «Красносопкинский детский сад «Алёнка»</w:t>
      </w: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Pr="00E576A3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0630BF" w:rsidRPr="0020199E" w:rsidRDefault="000630BF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32"/>
          <w:szCs w:val="32"/>
        </w:rPr>
      </w:pPr>
      <w:r w:rsidRPr="0020199E">
        <w:rPr>
          <w:b/>
          <w:bCs/>
          <w:color w:val="424242"/>
          <w:sz w:val="32"/>
          <w:szCs w:val="32"/>
        </w:rPr>
        <w:t>Паспорт дидактического пособия «Узнавай-ка»</w:t>
      </w:r>
    </w:p>
    <w:p w:rsidR="0020199E" w:rsidRDefault="000630BF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  <w:r w:rsidRPr="00E576A3">
        <w:rPr>
          <w:b/>
          <w:bCs/>
          <w:color w:val="424242"/>
          <w:sz w:val="28"/>
          <w:szCs w:val="28"/>
        </w:rPr>
        <w:t>Название дидактического пособия</w:t>
      </w: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  <w:r>
        <w:rPr>
          <w:b/>
          <w:bCs/>
          <w:color w:val="424242"/>
          <w:sz w:val="28"/>
          <w:szCs w:val="28"/>
        </w:rPr>
        <w:t>П</w:t>
      </w:r>
      <w:r w:rsidR="000630BF" w:rsidRPr="00E576A3">
        <w:rPr>
          <w:b/>
          <w:bCs/>
          <w:color w:val="424242"/>
          <w:sz w:val="28"/>
          <w:szCs w:val="28"/>
        </w:rPr>
        <w:t>ланшетик «Узна</w:t>
      </w:r>
      <w:r>
        <w:rPr>
          <w:b/>
          <w:bCs/>
          <w:color w:val="424242"/>
          <w:sz w:val="28"/>
          <w:szCs w:val="28"/>
        </w:rPr>
        <w:t>ва</w:t>
      </w:r>
      <w:r w:rsidR="000630BF" w:rsidRPr="00E576A3">
        <w:rPr>
          <w:b/>
          <w:bCs/>
          <w:color w:val="424242"/>
          <w:sz w:val="28"/>
          <w:szCs w:val="28"/>
        </w:rPr>
        <w:t>й-ка»</w:t>
      </w: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Pr="00E576A3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right"/>
        <w:rPr>
          <w:b/>
          <w:bCs/>
          <w:color w:val="424242"/>
          <w:sz w:val="28"/>
          <w:szCs w:val="28"/>
        </w:rPr>
      </w:pPr>
      <w:r w:rsidRPr="00E576A3">
        <w:rPr>
          <w:b/>
          <w:bCs/>
          <w:color w:val="424242"/>
          <w:sz w:val="28"/>
          <w:szCs w:val="28"/>
        </w:rPr>
        <w:t xml:space="preserve">Автор – изготовитель дидактического пособия </w:t>
      </w:r>
    </w:p>
    <w:p w:rsidR="0020199E" w:rsidRPr="00E576A3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right"/>
        <w:rPr>
          <w:b/>
          <w:bCs/>
          <w:color w:val="424242"/>
          <w:sz w:val="28"/>
          <w:szCs w:val="28"/>
        </w:rPr>
      </w:pPr>
      <w:r w:rsidRPr="00E576A3">
        <w:rPr>
          <w:b/>
          <w:bCs/>
          <w:color w:val="424242"/>
          <w:sz w:val="28"/>
          <w:szCs w:val="28"/>
        </w:rPr>
        <w:t>Воспитатели старшей</w:t>
      </w:r>
      <w:r>
        <w:rPr>
          <w:b/>
          <w:bCs/>
          <w:color w:val="424242"/>
          <w:sz w:val="28"/>
          <w:szCs w:val="28"/>
        </w:rPr>
        <w:t xml:space="preserve"> </w:t>
      </w:r>
      <w:r w:rsidRPr="00E576A3">
        <w:rPr>
          <w:b/>
          <w:bCs/>
          <w:color w:val="424242"/>
          <w:sz w:val="28"/>
          <w:szCs w:val="28"/>
        </w:rPr>
        <w:t xml:space="preserve"> группы «Божьи коровки»</w:t>
      </w:r>
    </w:p>
    <w:p w:rsidR="0020199E" w:rsidRPr="00E576A3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right"/>
        <w:rPr>
          <w:b/>
          <w:bCs/>
          <w:color w:val="424242"/>
          <w:sz w:val="28"/>
          <w:szCs w:val="28"/>
        </w:rPr>
      </w:pPr>
      <w:r w:rsidRPr="00E576A3">
        <w:rPr>
          <w:b/>
          <w:bCs/>
          <w:color w:val="424242"/>
          <w:sz w:val="28"/>
          <w:szCs w:val="28"/>
        </w:rPr>
        <w:t>Балахонова Марина Николаевна</w:t>
      </w: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  <w:r>
        <w:rPr>
          <w:b/>
          <w:bCs/>
          <w:color w:val="424242"/>
          <w:sz w:val="28"/>
          <w:szCs w:val="28"/>
        </w:rPr>
        <w:t>2023г</w:t>
      </w: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left="100" w:right="376"/>
        <w:jc w:val="center"/>
        <w:rPr>
          <w:b/>
          <w:bCs/>
          <w:color w:val="424242"/>
          <w:sz w:val="28"/>
          <w:szCs w:val="28"/>
        </w:rPr>
      </w:pPr>
    </w:p>
    <w:p w:rsidR="00A8295F" w:rsidRPr="00BB74AF" w:rsidRDefault="00A8295F" w:rsidP="00E576A3">
      <w:pPr>
        <w:pStyle w:val="a3"/>
        <w:shd w:val="clear" w:color="auto" w:fill="FFFFFF"/>
        <w:spacing w:beforeAutospacing="0" w:afterAutospacing="0"/>
        <w:ind w:left="100" w:right="376"/>
        <w:rPr>
          <w:rStyle w:val="a4"/>
          <w:color w:val="424242"/>
          <w:sz w:val="28"/>
          <w:szCs w:val="28"/>
        </w:rPr>
      </w:pPr>
      <w:r w:rsidRPr="00BB74AF">
        <w:rPr>
          <w:rStyle w:val="a4"/>
          <w:color w:val="424242"/>
          <w:sz w:val="28"/>
          <w:szCs w:val="28"/>
        </w:rPr>
        <w:lastRenderedPageBreak/>
        <w:t>Цели:</w:t>
      </w:r>
      <w:r w:rsidR="00266B62" w:rsidRPr="00BB74AF">
        <w:rPr>
          <w:rStyle w:val="a4"/>
          <w:color w:val="424242"/>
          <w:sz w:val="28"/>
          <w:szCs w:val="28"/>
        </w:rPr>
        <w:t xml:space="preserve"> формирование предпосылок естественно – научной грамотности у детей</w:t>
      </w:r>
      <w:r w:rsidR="00255C00" w:rsidRPr="00BB74AF">
        <w:rPr>
          <w:rStyle w:val="a4"/>
          <w:color w:val="424242"/>
          <w:sz w:val="28"/>
          <w:szCs w:val="28"/>
        </w:rPr>
        <w:t xml:space="preserve"> старшего дошкольного возраста 5</w:t>
      </w:r>
      <w:r w:rsidR="00266B62" w:rsidRPr="00BB74AF">
        <w:rPr>
          <w:rStyle w:val="a4"/>
          <w:color w:val="424242"/>
          <w:sz w:val="28"/>
          <w:szCs w:val="28"/>
        </w:rPr>
        <w:t>-7 лет.</w:t>
      </w:r>
      <w:r w:rsidR="00255C00" w:rsidRPr="00BB74AF">
        <w:rPr>
          <w:rStyle w:val="a4"/>
          <w:color w:val="424242"/>
          <w:sz w:val="28"/>
          <w:szCs w:val="28"/>
        </w:rPr>
        <w:t xml:space="preserve"> Закрепление знаний о видах и особенностях деревьев в разное время года на участке детского сада.</w:t>
      </w:r>
    </w:p>
    <w:p w:rsidR="00BB74AF" w:rsidRPr="00BB74AF" w:rsidRDefault="00BB74AF" w:rsidP="00E576A3">
      <w:pPr>
        <w:pStyle w:val="a3"/>
        <w:shd w:val="clear" w:color="auto" w:fill="FFFFFF"/>
        <w:spacing w:beforeAutospacing="0" w:afterAutospacing="0"/>
        <w:ind w:left="100" w:right="376"/>
        <w:rPr>
          <w:b/>
          <w:bCs/>
          <w:color w:val="424242"/>
          <w:sz w:val="28"/>
          <w:szCs w:val="28"/>
        </w:rPr>
      </w:pPr>
      <w:r w:rsidRPr="00BB74AF">
        <w:rPr>
          <w:rStyle w:val="a4"/>
          <w:color w:val="424242"/>
          <w:sz w:val="28"/>
          <w:szCs w:val="28"/>
        </w:rPr>
        <w:t>Задачи:</w:t>
      </w:r>
    </w:p>
    <w:p w:rsidR="00A8295F" w:rsidRPr="00BB74AF" w:rsidRDefault="00A8295F" w:rsidP="00A8295F">
      <w:pPr>
        <w:pStyle w:val="a3"/>
        <w:shd w:val="clear" w:color="auto" w:fill="FFFFFF"/>
        <w:spacing w:beforeAutospacing="0" w:afterAutospacing="0"/>
        <w:ind w:left="100" w:right="376"/>
        <w:rPr>
          <w:b/>
          <w:color w:val="424242"/>
          <w:sz w:val="28"/>
          <w:szCs w:val="28"/>
        </w:rPr>
      </w:pPr>
      <w:r w:rsidRPr="00BB74AF">
        <w:rPr>
          <w:b/>
          <w:color w:val="424242"/>
          <w:sz w:val="28"/>
          <w:szCs w:val="28"/>
        </w:rPr>
        <w:t>-расширять п</w:t>
      </w:r>
      <w:r w:rsidR="00255C00" w:rsidRPr="00BB74AF">
        <w:rPr>
          <w:b/>
          <w:color w:val="424242"/>
          <w:sz w:val="28"/>
          <w:szCs w:val="28"/>
        </w:rPr>
        <w:t>редставление о деревьях в осеннее, зимнее, весеннее, летнее время года.</w:t>
      </w:r>
    </w:p>
    <w:p w:rsidR="00A8295F" w:rsidRPr="00BB74AF" w:rsidRDefault="00A8295F" w:rsidP="00A8295F">
      <w:pPr>
        <w:pStyle w:val="a3"/>
        <w:shd w:val="clear" w:color="auto" w:fill="FFFFFF"/>
        <w:spacing w:beforeAutospacing="0" w:afterAutospacing="0"/>
        <w:ind w:left="100" w:right="376"/>
        <w:rPr>
          <w:b/>
          <w:color w:val="424242"/>
          <w:sz w:val="28"/>
          <w:szCs w:val="28"/>
        </w:rPr>
      </w:pPr>
      <w:r w:rsidRPr="00BB74AF">
        <w:rPr>
          <w:b/>
          <w:color w:val="424242"/>
          <w:sz w:val="28"/>
          <w:szCs w:val="28"/>
        </w:rPr>
        <w:t>-учить любоваться красотой родной природы</w:t>
      </w:r>
      <w:r w:rsidR="00255C00" w:rsidRPr="00BB74AF">
        <w:rPr>
          <w:b/>
          <w:color w:val="424242"/>
          <w:sz w:val="28"/>
          <w:szCs w:val="28"/>
        </w:rPr>
        <w:t>.</w:t>
      </w:r>
    </w:p>
    <w:p w:rsidR="00A8295F" w:rsidRPr="00BB74AF" w:rsidRDefault="00A8295F" w:rsidP="00A8295F">
      <w:pPr>
        <w:pStyle w:val="a3"/>
        <w:shd w:val="clear" w:color="auto" w:fill="FFFFFF"/>
        <w:spacing w:beforeAutospacing="0" w:afterAutospacing="0"/>
        <w:ind w:left="100" w:right="376"/>
        <w:rPr>
          <w:b/>
          <w:color w:val="424242"/>
          <w:sz w:val="28"/>
          <w:szCs w:val="28"/>
        </w:rPr>
      </w:pPr>
      <w:r w:rsidRPr="00BB74AF">
        <w:rPr>
          <w:b/>
          <w:color w:val="424242"/>
          <w:sz w:val="28"/>
          <w:szCs w:val="28"/>
        </w:rPr>
        <w:t>-развивать наблюдательность, эстетическое восприятие</w:t>
      </w:r>
      <w:r w:rsidR="00255C00" w:rsidRPr="00BB74AF">
        <w:rPr>
          <w:b/>
          <w:color w:val="424242"/>
          <w:sz w:val="28"/>
          <w:szCs w:val="28"/>
        </w:rPr>
        <w:t>, познавательный интерес</w:t>
      </w:r>
    </w:p>
    <w:p w:rsidR="00A8295F" w:rsidRPr="00BB74AF" w:rsidRDefault="00A8295F" w:rsidP="00A8295F">
      <w:pPr>
        <w:pStyle w:val="a3"/>
        <w:shd w:val="clear" w:color="auto" w:fill="FFFFFF"/>
        <w:spacing w:beforeAutospacing="0" w:afterAutospacing="0"/>
        <w:ind w:left="100" w:right="376"/>
        <w:rPr>
          <w:b/>
          <w:color w:val="424242"/>
          <w:sz w:val="28"/>
          <w:szCs w:val="28"/>
        </w:rPr>
      </w:pPr>
      <w:r w:rsidRPr="00BB74AF">
        <w:rPr>
          <w:b/>
          <w:color w:val="424242"/>
          <w:sz w:val="28"/>
          <w:szCs w:val="28"/>
        </w:rPr>
        <w:t>-воспитывать желание заботиться о природных объектах, бережное отношение к ним.</w:t>
      </w:r>
    </w:p>
    <w:p w:rsidR="00255C00" w:rsidRPr="00BB74AF" w:rsidRDefault="00255C00" w:rsidP="00A8295F">
      <w:pPr>
        <w:pStyle w:val="a3"/>
        <w:shd w:val="clear" w:color="auto" w:fill="FFFFFF"/>
        <w:spacing w:beforeAutospacing="0" w:afterAutospacing="0"/>
        <w:ind w:left="100" w:right="376"/>
        <w:rPr>
          <w:b/>
          <w:color w:val="424242"/>
          <w:sz w:val="28"/>
          <w:szCs w:val="28"/>
        </w:rPr>
      </w:pPr>
      <w:r w:rsidRPr="00BB74AF">
        <w:rPr>
          <w:b/>
          <w:color w:val="424242"/>
          <w:sz w:val="28"/>
          <w:szCs w:val="28"/>
        </w:rPr>
        <w:t xml:space="preserve">- активизировать словарный запас детей. </w:t>
      </w:r>
    </w:p>
    <w:p w:rsidR="0020199E" w:rsidRPr="00BB74AF" w:rsidRDefault="0020199E" w:rsidP="00A8295F">
      <w:pPr>
        <w:pStyle w:val="a3"/>
        <w:shd w:val="clear" w:color="auto" w:fill="FFFFFF"/>
        <w:spacing w:beforeAutospacing="0" w:afterAutospacing="0"/>
        <w:ind w:left="100" w:right="376"/>
        <w:rPr>
          <w:b/>
          <w:color w:val="424242"/>
          <w:sz w:val="28"/>
          <w:szCs w:val="28"/>
        </w:rPr>
      </w:pPr>
      <w:r w:rsidRPr="00BB74AF">
        <w:rPr>
          <w:b/>
          <w:color w:val="424242"/>
          <w:sz w:val="28"/>
          <w:szCs w:val="28"/>
        </w:rPr>
        <w:t>- научить детей работать командой.</w:t>
      </w: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right="376"/>
        <w:rPr>
          <w:b/>
          <w:color w:val="424242"/>
          <w:sz w:val="28"/>
          <w:szCs w:val="28"/>
        </w:rPr>
      </w:pPr>
    </w:p>
    <w:p w:rsidR="00AE67B2" w:rsidRPr="0020199E" w:rsidRDefault="00AE67B2" w:rsidP="0020199E">
      <w:pPr>
        <w:pStyle w:val="a3"/>
        <w:shd w:val="clear" w:color="auto" w:fill="FFFFFF"/>
        <w:spacing w:beforeAutospacing="0" w:afterAutospacing="0"/>
        <w:ind w:right="376"/>
        <w:rPr>
          <w:b/>
          <w:color w:val="424242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Актуальность организации исследовательской деятельности с детьми дошкольного возраста.</w:t>
      </w:r>
    </w:p>
    <w:p w:rsidR="00AE67B2" w:rsidRDefault="00AE67B2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Развитие познавательного интереса через развитие исследовательского поведения ребенка. «Для ребенка естественнее и потому гораздо легче 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кем-то знания в «готовом виде». (А.И.Савенков). Следовательно, необходимо увеличивать долю исследовательских методов обучения в образовательном процессе.</w:t>
      </w:r>
    </w:p>
    <w:p w:rsidR="00AE67B2" w:rsidRDefault="00AE67B2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Исследовательская деятельность позволяет организовать обучение так, чтобы ребенок смог задавать вопросы и самостоятельно находить на них ответы. Однако нет целостного подхода к развитию исследовательской деятельности в аспекте личностного развития ребенка-дошкольника. И это свидетельствует об актуальности проблемы развития исследовательской деятельности у дошкольников и о недостаточной ее разработанности в плане развития ребенка.</w:t>
      </w: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20199E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AE67B2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</w:p>
    <w:p w:rsidR="0020199E" w:rsidRDefault="0020199E" w:rsidP="0020199E">
      <w:pPr>
        <w:pStyle w:val="a3"/>
        <w:shd w:val="clear" w:color="auto" w:fill="FFFFFF"/>
        <w:spacing w:beforeAutospacing="0" w:afterAutospacing="0"/>
        <w:ind w:right="376"/>
        <w:jc w:val="center"/>
        <w:rPr>
          <w:b/>
          <w:bCs/>
          <w:color w:val="424242"/>
          <w:sz w:val="28"/>
          <w:szCs w:val="28"/>
        </w:rPr>
      </w:pPr>
    </w:p>
    <w:p w:rsidR="0020199E" w:rsidRPr="00E576A3" w:rsidRDefault="0020199E" w:rsidP="0020199E">
      <w:pPr>
        <w:pStyle w:val="a3"/>
        <w:shd w:val="clear" w:color="auto" w:fill="FFFFFF"/>
        <w:spacing w:beforeAutospacing="0" w:afterAutospacing="0"/>
        <w:ind w:right="376"/>
        <w:jc w:val="center"/>
        <w:rPr>
          <w:b/>
          <w:bCs/>
          <w:color w:val="424242"/>
          <w:sz w:val="28"/>
          <w:szCs w:val="28"/>
        </w:rPr>
      </w:pPr>
      <w:r w:rsidRPr="00E576A3">
        <w:rPr>
          <w:b/>
          <w:bCs/>
          <w:color w:val="424242"/>
          <w:sz w:val="28"/>
          <w:szCs w:val="28"/>
        </w:rPr>
        <w:lastRenderedPageBreak/>
        <w:t>Описание технологии изготовления дидактического пособия.</w:t>
      </w:r>
    </w:p>
    <w:p w:rsidR="0020199E" w:rsidRPr="00E576A3" w:rsidRDefault="0020199E" w:rsidP="0020199E">
      <w:pPr>
        <w:pStyle w:val="a3"/>
        <w:shd w:val="clear" w:color="auto" w:fill="FFFFFF"/>
        <w:spacing w:beforeAutospacing="0" w:afterAutospacing="0"/>
        <w:ind w:left="100" w:right="376"/>
        <w:rPr>
          <w:b/>
          <w:bCs/>
          <w:color w:val="424242"/>
          <w:sz w:val="28"/>
          <w:szCs w:val="28"/>
        </w:rPr>
      </w:pPr>
      <w:r w:rsidRPr="00E576A3">
        <w:rPr>
          <w:b/>
          <w:bCs/>
          <w:color w:val="424242"/>
          <w:sz w:val="28"/>
          <w:szCs w:val="28"/>
        </w:rPr>
        <w:t xml:space="preserve">Дидактическое пособие выполнено в виде планшетиков, которые скрепляются между собой. Создавая данную конструкцию из подручных материалов, таких как пластиковая панель, самоклеящаяся бумага, напечатанные картинки, карандаш, канцелярские прищепки, картон, </w:t>
      </w:r>
      <w:r w:rsidR="00BB74AF" w:rsidRPr="00E576A3">
        <w:rPr>
          <w:b/>
          <w:bCs/>
          <w:color w:val="424242"/>
          <w:sz w:val="28"/>
          <w:szCs w:val="28"/>
        </w:rPr>
        <w:t>пластилин</w:t>
      </w:r>
      <w:r w:rsidRPr="00E576A3">
        <w:rPr>
          <w:b/>
          <w:bCs/>
          <w:color w:val="424242"/>
          <w:sz w:val="28"/>
          <w:szCs w:val="28"/>
        </w:rPr>
        <w:t xml:space="preserve">, лупы, </w:t>
      </w:r>
      <w:r w:rsidR="00BB74AF" w:rsidRPr="00E576A3">
        <w:rPr>
          <w:b/>
          <w:bCs/>
          <w:color w:val="424242"/>
          <w:sz w:val="28"/>
          <w:szCs w:val="28"/>
        </w:rPr>
        <w:t>лоскут</w:t>
      </w:r>
      <w:r w:rsidRPr="00E576A3">
        <w:rPr>
          <w:b/>
          <w:bCs/>
          <w:color w:val="424242"/>
          <w:sz w:val="28"/>
          <w:szCs w:val="28"/>
        </w:rPr>
        <w:t xml:space="preserve">  коры, веточка (хвойная, лиственная), сухой листик, ёмкость для воды, перчатки, пакетики.</w:t>
      </w:r>
    </w:p>
    <w:p w:rsidR="0020199E" w:rsidRDefault="0020199E" w:rsidP="00BB74AF">
      <w:pPr>
        <w:pStyle w:val="c0"/>
        <w:shd w:val="clear" w:color="auto" w:fill="FFFFFF"/>
        <w:spacing w:before="0" w:beforeAutospacing="0" w:after="0" w:afterAutospacing="0"/>
        <w:ind w:left="-567"/>
        <w:rPr>
          <w:b/>
          <w:bCs/>
          <w:color w:val="424242"/>
          <w:sz w:val="28"/>
          <w:szCs w:val="28"/>
        </w:rPr>
      </w:pPr>
      <w:r>
        <w:rPr>
          <w:b/>
          <w:bCs/>
          <w:color w:val="424242"/>
          <w:sz w:val="28"/>
          <w:szCs w:val="28"/>
        </w:rPr>
        <w:t xml:space="preserve">            </w:t>
      </w:r>
      <w:r w:rsidRPr="00E576A3">
        <w:rPr>
          <w:b/>
          <w:bCs/>
          <w:color w:val="424242"/>
          <w:sz w:val="28"/>
          <w:szCs w:val="28"/>
        </w:rPr>
        <w:t xml:space="preserve">Дидактическое пособие предназначено </w:t>
      </w:r>
    </w:p>
    <w:p w:rsidR="0020199E" w:rsidRPr="0020199E" w:rsidRDefault="00BB74AF" w:rsidP="00BB74AF">
      <w:pPr>
        <w:pStyle w:val="c0"/>
        <w:shd w:val="clear" w:color="auto" w:fill="FFFFFF"/>
        <w:spacing w:before="0" w:beforeAutospacing="0" w:after="0" w:afterAutospacing="0"/>
        <w:ind w:hanging="1"/>
        <w:rPr>
          <w:rStyle w:val="c1"/>
          <w:b/>
          <w:bCs/>
          <w:color w:val="424242"/>
          <w:sz w:val="28"/>
          <w:szCs w:val="28"/>
        </w:rPr>
      </w:pPr>
      <w:r>
        <w:rPr>
          <w:b/>
          <w:bCs/>
          <w:color w:val="424242"/>
          <w:sz w:val="28"/>
          <w:szCs w:val="28"/>
        </w:rPr>
        <w:t xml:space="preserve">Для </w:t>
      </w:r>
      <w:r w:rsidR="0020199E" w:rsidRPr="00E576A3">
        <w:rPr>
          <w:b/>
          <w:bCs/>
          <w:color w:val="424242"/>
          <w:sz w:val="28"/>
          <w:szCs w:val="28"/>
        </w:rPr>
        <w:t>детей старшего дошкольного</w:t>
      </w:r>
      <w:r w:rsidR="0020199E">
        <w:rPr>
          <w:b/>
          <w:bCs/>
          <w:color w:val="424242"/>
          <w:sz w:val="28"/>
          <w:szCs w:val="28"/>
        </w:rPr>
        <w:t xml:space="preserve"> возраста(5-7</w:t>
      </w:r>
      <w:r w:rsidR="0020199E" w:rsidRPr="00E576A3">
        <w:rPr>
          <w:b/>
          <w:bCs/>
          <w:color w:val="424242"/>
          <w:sz w:val="28"/>
          <w:szCs w:val="28"/>
        </w:rPr>
        <w:t>лет)</w:t>
      </w:r>
      <w:r w:rsidR="0020199E" w:rsidRPr="00E576A3">
        <w:rPr>
          <w:b/>
          <w:bCs/>
          <w:color w:val="424242"/>
          <w:sz w:val="28"/>
          <w:szCs w:val="28"/>
        </w:rPr>
        <w:br/>
      </w:r>
    </w:p>
    <w:p w:rsidR="0020199E" w:rsidRPr="00BB74AF" w:rsidRDefault="00BB74AF" w:rsidP="00BB74A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BB74AF">
        <w:rPr>
          <w:rStyle w:val="c1"/>
          <w:b/>
          <w:color w:val="000000"/>
          <w:sz w:val="28"/>
          <w:szCs w:val="28"/>
        </w:rPr>
        <w:t>Описание игры.</w:t>
      </w:r>
    </w:p>
    <w:p w:rsidR="0017190B" w:rsidRDefault="005C72F5" w:rsidP="00BB74A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Вся группа детей  дели</w:t>
      </w:r>
      <w:r w:rsidR="00CD500B">
        <w:rPr>
          <w:rStyle w:val="c1"/>
          <w:color w:val="000000"/>
          <w:sz w:val="28"/>
          <w:szCs w:val="28"/>
        </w:rPr>
        <w:t>тся на подгруппы.</w:t>
      </w:r>
    </w:p>
    <w:p w:rsidR="005C72F5" w:rsidRDefault="005C72F5" w:rsidP="00595D1B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Первый день - п</w:t>
      </w:r>
      <w:r w:rsidR="00AE67B2">
        <w:rPr>
          <w:rStyle w:val="c1"/>
          <w:color w:val="000000"/>
          <w:sz w:val="28"/>
          <w:szCs w:val="28"/>
        </w:rPr>
        <w:t xml:space="preserve">одгруппа </w:t>
      </w:r>
      <w:r w:rsidR="00BB74AF">
        <w:rPr>
          <w:rStyle w:val="c1"/>
          <w:color w:val="000000"/>
          <w:sz w:val="28"/>
          <w:szCs w:val="28"/>
        </w:rPr>
        <w:t>детей,</w:t>
      </w:r>
      <w:r w:rsidR="00AE67B2">
        <w:rPr>
          <w:rStyle w:val="c1"/>
          <w:color w:val="000000"/>
          <w:sz w:val="28"/>
          <w:szCs w:val="28"/>
        </w:rPr>
        <w:t xml:space="preserve"> собираясь на прогулку, </w:t>
      </w:r>
      <w:r w:rsidR="00FC3FD1">
        <w:rPr>
          <w:rStyle w:val="c1"/>
          <w:color w:val="000000"/>
          <w:sz w:val="28"/>
          <w:szCs w:val="28"/>
        </w:rPr>
        <w:t xml:space="preserve">распределяют обязанности, договариваются, кто будет руководителем их группы, приняв решение  </w:t>
      </w:r>
      <w:r w:rsidR="00F60AFB">
        <w:rPr>
          <w:rStyle w:val="c1"/>
          <w:color w:val="000000"/>
          <w:sz w:val="28"/>
          <w:szCs w:val="28"/>
        </w:rPr>
        <w:t xml:space="preserve">берут </w:t>
      </w:r>
      <w:r w:rsidR="00AE67B2">
        <w:rPr>
          <w:rStyle w:val="c1"/>
          <w:color w:val="000000"/>
          <w:sz w:val="28"/>
          <w:szCs w:val="28"/>
        </w:rPr>
        <w:t xml:space="preserve"> планшет</w:t>
      </w:r>
      <w:r w:rsidR="00F21666">
        <w:rPr>
          <w:rStyle w:val="c1"/>
          <w:color w:val="000000"/>
          <w:sz w:val="28"/>
          <w:szCs w:val="28"/>
        </w:rPr>
        <w:t>ы</w:t>
      </w:r>
      <w:r w:rsidR="00AE67B2">
        <w:rPr>
          <w:rStyle w:val="c1"/>
          <w:color w:val="000000"/>
          <w:sz w:val="28"/>
          <w:szCs w:val="28"/>
        </w:rPr>
        <w:t xml:space="preserve"> с чистым листом бумаги и карандаш, обойдя терр</w:t>
      </w:r>
      <w:r w:rsidR="00F60AFB">
        <w:rPr>
          <w:rStyle w:val="c1"/>
          <w:color w:val="000000"/>
          <w:sz w:val="28"/>
          <w:szCs w:val="28"/>
        </w:rPr>
        <w:t>иторию детского сада, рисуют</w:t>
      </w:r>
      <w:r w:rsidR="00AE67B2">
        <w:rPr>
          <w:rStyle w:val="c1"/>
          <w:color w:val="000000"/>
          <w:sz w:val="28"/>
          <w:szCs w:val="28"/>
        </w:rPr>
        <w:t xml:space="preserve"> план территории и обозначают</w:t>
      </w:r>
      <w:r w:rsidR="00F60AFB">
        <w:rPr>
          <w:rStyle w:val="c1"/>
          <w:color w:val="000000"/>
          <w:sz w:val="28"/>
          <w:szCs w:val="28"/>
        </w:rPr>
        <w:t xml:space="preserve"> деревья условными знаками, </w:t>
      </w:r>
      <w:r w:rsidR="00BB74AF">
        <w:rPr>
          <w:rStyle w:val="c1"/>
          <w:color w:val="000000"/>
          <w:sz w:val="28"/>
          <w:szCs w:val="28"/>
        </w:rPr>
        <w:t>определяют,</w:t>
      </w:r>
      <w:r w:rsidR="001A0BB3">
        <w:rPr>
          <w:rStyle w:val="c1"/>
          <w:color w:val="000000"/>
          <w:sz w:val="28"/>
          <w:szCs w:val="28"/>
        </w:rPr>
        <w:t xml:space="preserve"> сколько деревьев на участке и </w:t>
      </w:r>
      <w:r w:rsidR="00F60AFB">
        <w:rPr>
          <w:rStyle w:val="c1"/>
          <w:color w:val="000000"/>
          <w:sz w:val="28"/>
          <w:szCs w:val="28"/>
        </w:rPr>
        <w:t xml:space="preserve"> какое дерево они будут изучать</w:t>
      </w:r>
      <w:r w:rsidR="001A0BB3">
        <w:rPr>
          <w:rStyle w:val="c1"/>
          <w:color w:val="000000"/>
          <w:sz w:val="28"/>
          <w:szCs w:val="28"/>
        </w:rPr>
        <w:t xml:space="preserve"> первым</w:t>
      </w:r>
      <w:r w:rsidR="00F60AFB">
        <w:rPr>
          <w:rStyle w:val="c1"/>
          <w:color w:val="000000"/>
          <w:sz w:val="28"/>
          <w:szCs w:val="28"/>
        </w:rPr>
        <w:t>, делают фото с помощью взрослого и определяют время года.</w:t>
      </w:r>
    </w:p>
    <w:p w:rsidR="00FC3FD1" w:rsidRDefault="00F60AFB" w:rsidP="00595D1B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Второй день </w:t>
      </w:r>
      <w:r w:rsidR="005C72F5">
        <w:rPr>
          <w:rStyle w:val="c1"/>
          <w:color w:val="000000"/>
          <w:sz w:val="28"/>
          <w:szCs w:val="28"/>
        </w:rPr>
        <w:t xml:space="preserve"> - </w:t>
      </w:r>
      <w:r>
        <w:rPr>
          <w:rStyle w:val="c1"/>
          <w:color w:val="000000"/>
          <w:sz w:val="28"/>
          <w:szCs w:val="28"/>
        </w:rPr>
        <w:t>дети берут  планшет</w:t>
      </w:r>
      <w:r w:rsidR="009D1499">
        <w:rPr>
          <w:rStyle w:val="c1"/>
          <w:color w:val="000000"/>
          <w:sz w:val="28"/>
          <w:szCs w:val="28"/>
        </w:rPr>
        <w:t xml:space="preserve"> и материал, и</w:t>
      </w:r>
      <w:r>
        <w:rPr>
          <w:rStyle w:val="c1"/>
          <w:color w:val="000000"/>
          <w:sz w:val="28"/>
          <w:szCs w:val="28"/>
        </w:rPr>
        <w:t xml:space="preserve"> идут собирать информацию о дереве (историю </w:t>
      </w:r>
      <w:r w:rsidR="00BB74AF">
        <w:rPr>
          <w:rStyle w:val="c1"/>
          <w:color w:val="000000"/>
          <w:sz w:val="28"/>
          <w:szCs w:val="28"/>
        </w:rPr>
        <w:t>возникновения, ухода за деревом)</w:t>
      </w:r>
      <w:r w:rsidR="00595D1B">
        <w:rPr>
          <w:rStyle w:val="c1"/>
          <w:color w:val="000000"/>
          <w:sz w:val="28"/>
          <w:szCs w:val="28"/>
        </w:rPr>
        <w:t>, обозначают на планшете с помощью картинк</w:t>
      </w:r>
      <w:r w:rsidR="001A0BB3">
        <w:rPr>
          <w:rStyle w:val="c1"/>
          <w:color w:val="000000"/>
          <w:sz w:val="28"/>
          <w:szCs w:val="28"/>
        </w:rPr>
        <w:t xml:space="preserve">и из папки с материалами. </w:t>
      </w:r>
    </w:p>
    <w:p w:rsidR="00F60AFB" w:rsidRDefault="001A0BB3" w:rsidP="00595D1B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Третий день</w:t>
      </w:r>
      <w:r w:rsidR="005C72F5">
        <w:rPr>
          <w:rStyle w:val="c1"/>
          <w:color w:val="000000"/>
          <w:sz w:val="28"/>
          <w:szCs w:val="28"/>
        </w:rPr>
        <w:t xml:space="preserve"> -</w:t>
      </w:r>
      <w:r>
        <w:rPr>
          <w:rStyle w:val="c1"/>
          <w:color w:val="000000"/>
          <w:sz w:val="28"/>
          <w:szCs w:val="28"/>
        </w:rPr>
        <w:t xml:space="preserve"> дети изучают строение дерева соот</w:t>
      </w:r>
      <w:r w:rsidR="009D1499">
        <w:rPr>
          <w:rStyle w:val="c1"/>
          <w:color w:val="000000"/>
          <w:sz w:val="28"/>
          <w:szCs w:val="28"/>
        </w:rPr>
        <w:t>ветственно време</w:t>
      </w:r>
      <w:r>
        <w:rPr>
          <w:rStyle w:val="c1"/>
          <w:color w:val="000000"/>
          <w:sz w:val="28"/>
          <w:szCs w:val="28"/>
        </w:rPr>
        <w:t>ни года</w:t>
      </w:r>
      <w:r w:rsidR="009D1499">
        <w:rPr>
          <w:rStyle w:val="c1"/>
          <w:color w:val="000000"/>
          <w:sz w:val="28"/>
          <w:szCs w:val="28"/>
        </w:rPr>
        <w:t>, обозначая на планшете с помощью картинок.</w:t>
      </w:r>
    </w:p>
    <w:p w:rsidR="009D1499" w:rsidRDefault="005C72F5" w:rsidP="00595D1B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Четвёртый ден</w:t>
      </w:r>
      <w:r w:rsidR="009D1499"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 xml:space="preserve"> – дети </w:t>
      </w:r>
      <w:r w:rsidR="009D1499">
        <w:rPr>
          <w:rStyle w:val="c1"/>
          <w:color w:val="000000"/>
          <w:sz w:val="28"/>
          <w:szCs w:val="28"/>
        </w:rPr>
        <w:t xml:space="preserve"> определяют</w:t>
      </w:r>
      <w:r>
        <w:rPr>
          <w:rStyle w:val="c1"/>
          <w:color w:val="000000"/>
          <w:sz w:val="28"/>
          <w:szCs w:val="28"/>
        </w:rPr>
        <w:t>,</w:t>
      </w:r>
      <w:r w:rsidR="009D1499">
        <w:rPr>
          <w:rStyle w:val="c1"/>
          <w:color w:val="000000"/>
          <w:sz w:val="28"/>
          <w:szCs w:val="28"/>
        </w:rPr>
        <w:t xml:space="preserve"> какое дерево хвойное или лиственное, большое или маленькое, дерево или кустарник,  и </w:t>
      </w:r>
      <w:r>
        <w:rPr>
          <w:rStyle w:val="c1"/>
          <w:color w:val="000000"/>
          <w:sz w:val="28"/>
          <w:szCs w:val="28"/>
        </w:rPr>
        <w:t>исследуют,</w:t>
      </w:r>
      <w:r w:rsidR="009D1499">
        <w:rPr>
          <w:rStyle w:val="c1"/>
          <w:color w:val="000000"/>
          <w:sz w:val="28"/>
          <w:szCs w:val="28"/>
        </w:rPr>
        <w:t xml:space="preserve"> рассматривая через лупу</w:t>
      </w:r>
      <w:r w:rsidR="00BB74AF">
        <w:rPr>
          <w:rStyle w:val="c1"/>
          <w:color w:val="000000"/>
          <w:sz w:val="28"/>
          <w:szCs w:val="28"/>
        </w:rPr>
        <w:t xml:space="preserve"> ( кору, веточку, ствол в распиле, и т.д)</w:t>
      </w:r>
    </w:p>
    <w:p w:rsidR="009D1499" w:rsidRPr="00595D1B" w:rsidRDefault="00FC3FD1" w:rsidP="009D149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9D1499">
        <w:rPr>
          <w:rStyle w:val="c1"/>
          <w:color w:val="000000"/>
          <w:sz w:val="28"/>
          <w:szCs w:val="28"/>
        </w:rPr>
        <w:t xml:space="preserve">Пятый день подводим </w:t>
      </w:r>
      <w:r w:rsidR="00BB74AF">
        <w:rPr>
          <w:rStyle w:val="c1"/>
          <w:color w:val="000000"/>
          <w:sz w:val="28"/>
          <w:szCs w:val="28"/>
        </w:rPr>
        <w:t>итог,</w:t>
      </w:r>
      <w:r w:rsidR="009D1499">
        <w:rPr>
          <w:rStyle w:val="c1"/>
          <w:color w:val="000000"/>
          <w:sz w:val="28"/>
          <w:szCs w:val="28"/>
        </w:rPr>
        <w:t xml:space="preserve"> составляя планшеты в последовательности исследов</w:t>
      </w:r>
      <w:r w:rsidR="00716ADC">
        <w:rPr>
          <w:rStyle w:val="c1"/>
          <w:color w:val="000000"/>
          <w:sz w:val="28"/>
          <w:szCs w:val="28"/>
        </w:rPr>
        <w:t xml:space="preserve">ания, </w:t>
      </w:r>
      <w:r w:rsidR="005C72F5">
        <w:rPr>
          <w:rStyle w:val="c1"/>
          <w:color w:val="000000"/>
          <w:sz w:val="28"/>
          <w:szCs w:val="28"/>
        </w:rPr>
        <w:t xml:space="preserve"> и презентуем всей группе детей. Следующая неделя продолжает другая подгруппа детей изучать выбранное дерево</w:t>
      </w:r>
      <w:r w:rsidR="00A37074">
        <w:rPr>
          <w:rStyle w:val="c1"/>
          <w:color w:val="000000"/>
          <w:sz w:val="28"/>
          <w:szCs w:val="28"/>
        </w:rPr>
        <w:t>, и также презентовать всей группе.</w:t>
      </w:r>
    </w:p>
    <w:sectPr w:rsidR="009D1499" w:rsidRPr="00595D1B" w:rsidSect="0020199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72" w:rsidRDefault="00EA3272" w:rsidP="0020199E">
      <w:pPr>
        <w:spacing w:after="0" w:line="240" w:lineRule="auto"/>
      </w:pPr>
      <w:r>
        <w:separator/>
      </w:r>
    </w:p>
  </w:endnote>
  <w:endnote w:type="continuationSeparator" w:id="1">
    <w:p w:rsidR="00EA3272" w:rsidRDefault="00EA3272" w:rsidP="0020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72" w:rsidRDefault="00EA3272" w:rsidP="0020199E">
      <w:pPr>
        <w:spacing w:after="0" w:line="240" w:lineRule="auto"/>
      </w:pPr>
      <w:r>
        <w:separator/>
      </w:r>
    </w:p>
  </w:footnote>
  <w:footnote w:type="continuationSeparator" w:id="1">
    <w:p w:rsidR="00EA3272" w:rsidRDefault="00EA3272" w:rsidP="0020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036"/>
    <w:multiLevelType w:val="multilevel"/>
    <w:tmpl w:val="1AD0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95F"/>
    <w:rsid w:val="000630BF"/>
    <w:rsid w:val="0017190B"/>
    <w:rsid w:val="001A0BB3"/>
    <w:rsid w:val="001D050D"/>
    <w:rsid w:val="0020199E"/>
    <w:rsid w:val="00255C00"/>
    <w:rsid w:val="00266B62"/>
    <w:rsid w:val="00287AB0"/>
    <w:rsid w:val="00595D1B"/>
    <w:rsid w:val="005C42CB"/>
    <w:rsid w:val="005C72F5"/>
    <w:rsid w:val="00716ADC"/>
    <w:rsid w:val="009D1499"/>
    <w:rsid w:val="00A37074"/>
    <w:rsid w:val="00A8295F"/>
    <w:rsid w:val="00AE67B2"/>
    <w:rsid w:val="00BB74AF"/>
    <w:rsid w:val="00C333D3"/>
    <w:rsid w:val="00CA106C"/>
    <w:rsid w:val="00CD500B"/>
    <w:rsid w:val="00D47241"/>
    <w:rsid w:val="00E576A3"/>
    <w:rsid w:val="00EA3272"/>
    <w:rsid w:val="00EE3BD0"/>
    <w:rsid w:val="00F12C6B"/>
    <w:rsid w:val="00F21666"/>
    <w:rsid w:val="00F60AFB"/>
    <w:rsid w:val="00FC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95F"/>
    <w:rPr>
      <w:b/>
      <w:bCs/>
    </w:rPr>
  </w:style>
  <w:style w:type="paragraph" w:customStyle="1" w:styleId="c7">
    <w:name w:val="c7"/>
    <w:basedOn w:val="a"/>
    <w:rsid w:val="00AE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67B2"/>
  </w:style>
  <w:style w:type="paragraph" w:customStyle="1" w:styleId="c0">
    <w:name w:val="c0"/>
    <w:basedOn w:val="a"/>
    <w:rsid w:val="00AE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67B2"/>
  </w:style>
  <w:style w:type="paragraph" w:styleId="a5">
    <w:name w:val="header"/>
    <w:basedOn w:val="a"/>
    <w:link w:val="a6"/>
    <w:uiPriority w:val="99"/>
    <w:semiHidden/>
    <w:unhideWhenUsed/>
    <w:rsid w:val="0020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99E"/>
  </w:style>
  <w:style w:type="paragraph" w:styleId="a7">
    <w:name w:val="footer"/>
    <w:basedOn w:val="a"/>
    <w:link w:val="a8"/>
    <w:uiPriority w:val="99"/>
    <w:semiHidden/>
    <w:unhideWhenUsed/>
    <w:rsid w:val="0020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вера</cp:lastModifiedBy>
  <cp:revision>10</cp:revision>
  <dcterms:created xsi:type="dcterms:W3CDTF">2023-02-15T13:51:00Z</dcterms:created>
  <dcterms:modified xsi:type="dcterms:W3CDTF">2025-03-18T15:23:00Z</dcterms:modified>
</cp:coreProperties>
</file>